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DD" w:rsidRDefault="002B6382" w:rsidP="002B6382">
      <w:pPr>
        <w:jc w:val="center"/>
        <w:rPr>
          <w:b/>
        </w:rPr>
      </w:pPr>
      <w:bookmarkStart w:id="0" w:name="_GoBack"/>
      <w:bookmarkEnd w:id="0"/>
      <w:r>
        <w:rPr>
          <w:b/>
        </w:rPr>
        <w:t>VACANCY</w:t>
      </w:r>
    </w:p>
    <w:p w:rsidR="00DE11C5" w:rsidRPr="00B9065D" w:rsidRDefault="00955972" w:rsidP="00DE11C5">
      <w:pPr>
        <w:spacing w:after="0" w:line="240" w:lineRule="auto"/>
        <w:jc w:val="both"/>
        <w:rPr>
          <w:b/>
        </w:rPr>
      </w:pPr>
      <w:r w:rsidRPr="00B9065D">
        <w:rPr>
          <w:b/>
        </w:rPr>
        <w:t xml:space="preserve">Grant </w:t>
      </w:r>
      <w:r w:rsidR="000A607A">
        <w:rPr>
          <w:b/>
        </w:rPr>
        <w:t>Fundraising</w:t>
      </w:r>
      <w:r w:rsidRPr="00B9065D">
        <w:rPr>
          <w:b/>
        </w:rPr>
        <w:t xml:space="preserve"> Officer</w:t>
      </w:r>
      <w:r w:rsidR="00ED17B7" w:rsidRPr="00B9065D">
        <w:rPr>
          <w:b/>
        </w:rPr>
        <w:t xml:space="preserve"> </w:t>
      </w:r>
      <w:r w:rsidR="002B6382" w:rsidRPr="00B9065D">
        <w:rPr>
          <w:b/>
        </w:rPr>
        <w:t>– Diocese of Plymouth</w:t>
      </w:r>
    </w:p>
    <w:p w:rsidR="002B6382" w:rsidRPr="00B9065D" w:rsidRDefault="002B6382" w:rsidP="00DE11C5">
      <w:pPr>
        <w:spacing w:after="0" w:line="240" w:lineRule="auto"/>
        <w:jc w:val="both"/>
        <w:rPr>
          <w:b/>
        </w:rPr>
      </w:pPr>
      <w:r w:rsidRPr="00B9065D">
        <w:rPr>
          <w:b/>
        </w:rPr>
        <w:t xml:space="preserve">Location: </w:t>
      </w:r>
      <w:r w:rsidR="00DE11C5" w:rsidRPr="00B9065D">
        <w:rPr>
          <w:b/>
        </w:rPr>
        <w:t xml:space="preserve">St. Boniface House, </w:t>
      </w:r>
      <w:r w:rsidRPr="00B9065D">
        <w:rPr>
          <w:b/>
        </w:rPr>
        <w:t>Ashburton, Devon</w:t>
      </w:r>
      <w:r w:rsidR="00DE11C5" w:rsidRPr="00B9065D">
        <w:rPr>
          <w:b/>
        </w:rPr>
        <w:t xml:space="preserve"> TQ13 7JL</w:t>
      </w:r>
    </w:p>
    <w:p w:rsidR="00DE11C5" w:rsidRPr="00B9065D" w:rsidRDefault="00DE11C5" w:rsidP="00DE11C5">
      <w:pPr>
        <w:spacing w:after="0" w:line="240" w:lineRule="auto"/>
        <w:jc w:val="both"/>
        <w:rPr>
          <w:b/>
        </w:rPr>
      </w:pPr>
      <w:r w:rsidRPr="00B9065D">
        <w:rPr>
          <w:b/>
        </w:rPr>
        <w:t>Salary: £</w:t>
      </w:r>
      <w:r w:rsidR="00896025">
        <w:rPr>
          <w:b/>
        </w:rPr>
        <w:t>30,000</w:t>
      </w:r>
      <w:r w:rsidRPr="00B9065D">
        <w:rPr>
          <w:b/>
        </w:rPr>
        <w:t xml:space="preserve"> per annum plus car allowance, mobile phone allowance and contributory pension scheme</w:t>
      </w:r>
    </w:p>
    <w:p w:rsidR="00DE11C5" w:rsidRPr="00B9065D" w:rsidRDefault="00DE11C5" w:rsidP="00DE11C5">
      <w:pPr>
        <w:spacing w:after="0" w:line="240" w:lineRule="auto"/>
        <w:jc w:val="both"/>
        <w:rPr>
          <w:b/>
        </w:rPr>
      </w:pPr>
    </w:p>
    <w:p w:rsidR="002B6382" w:rsidRPr="00B9065D" w:rsidRDefault="002B6382" w:rsidP="00237699">
      <w:pPr>
        <w:spacing w:after="0" w:line="240" w:lineRule="auto"/>
        <w:jc w:val="both"/>
      </w:pPr>
      <w:r w:rsidRPr="00B9065D">
        <w:t xml:space="preserve">An exciting and challenging vacancy has arisen for the post of </w:t>
      </w:r>
      <w:r w:rsidR="00955972" w:rsidRPr="00B9065D">
        <w:t xml:space="preserve">Grant </w:t>
      </w:r>
      <w:r w:rsidR="009C5D0C">
        <w:t>Fundraising</w:t>
      </w:r>
      <w:r w:rsidR="00955972" w:rsidRPr="00B9065D">
        <w:t xml:space="preserve"> Officer</w:t>
      </w:r>
      <w:r w:rsidRPr="00B9065D">
        <w:t>, Diocese of Plymouth.</w:t>
      </w:r>
      <w:r w:rsidR="00720A5A" w:rsidRPr="00B9065D">
        <w:t xml:space="preserve">  This role will be to </w:t>
      </w:r>
      <w:r w:rsidR="00955972" w:rsidRPr="00B9065D">
        <w:t>secure external funding that aligns with Diocesan strategic objectives.  Working closely with colleagues the post holder will work to:</w:t>
      </w:r>
    </w:p>
    <w:p w:rsidR="00955972" w:rsidRPr="00B9065D" w:rsidRDefault="00955972" w:rsidP="00237699">
      <w:pPr>
        <w:spacing w:after="0" w:line="240" w:lineRule="auto"/>
        <w:jc w:val="both"/>
      </w:pPr>
    </w:p>
    <w:p w:rsidR="00955972" w:rsidRPr="00B9065D" w:rsidRDefault="00955972" w:rsidP="009559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065D">
        <w:t>Identify and cultivate potential funding</w:t>
      </w:r>
    </w:p>
    <w:p w:rsidR="00955972" w:rsidRPr="00B9065D" w:rsidRDefault="00955972" w:rsidP="009559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065D">
        <w:t>Produce successful bids and applications</w:t>
      </w:r>
    </w:p>
    <w:p w:rsidR="00955972" w:rsidRPr="00B9065D" w:rsidRDefault="00955972" w:rsidP="009559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065D">
        <w:t>Manage and monitor grants awarded</w:t>
      </w:r>
    </w:p>
    <w:p w:rsidR="00955972" w:rsidRPr="00B9065D" w:rsidRDefault="00955972" w:rsidP="009559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065D">
        <w:t>Manager partner relationships and maximise a portfolio of donors including several large multi-year funders, seeking to extend their support wherever possible</w:t>
      </w:r>
    </w:p>
    <w:p w:rsidR="00955972" w:rsidRPr="00B9065D" w:rsidRDefault="00955972" w:rsidP="0095597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065D">
        <w:t>Write reports, evaluate impact and share learning across the organisation</w:t>
      </w:r>
    </w:p>
    <w:p w:rsidR="00123F49" w:rsidRPr="00B9065D" w:rsidRDefault="00123F49" w:rsidP="00237699">
      <w:pPr>
        <w:spacing w:after="0" w:line="240" w:lineRule="auto"/>
        <w:jc w:val="both"/>
      </w:pPr>
    </w:p>
    <w:p w:rsidR="00720A5A" w:rsidRPr="00B9065D" w:rsidRDefault="00720A5A" w:rsidP="00237699">
      <w:pPr>
        <w:spacing w:after="0" w:line="240" w:lineRule="auto"/>
        <w:jc w:val="both"/>
      </w:pPr>
      <w:r w:rsidRPr="00B9065D">
        <w:t>The post holder</w:t>
      </w:r>
      <w:r w:rsidR="00955972" w:rsidRPr="00B9065D">
        <w:t>’s main responsibilities</w:t>
      </w:r>
      <w:r w:rsidRPr="00B9065D">
        <w:t xml:space="preserve"> will be </w:t>
      </w:r>
      <w:r w:rsidR="00955972" w:rsidRPr="00B9065D">
        <w:t>to secure external funding, stakeholder management and deliver and evaluate funded projects.</w:t>
      </w:r>
    </w:p>
    <w:p w:rsidR="003C27C5" w:rsidRPr="00B9065D" w:rsidRDefault="003C27C5" w:rsidP="00237699">
      <w:pPr>
        <w:spacing w:after="0" w:line="240" w:lineRule="auto"/>
        <w:jc w:val="both"/>
      </w:pPr>
    </w:p>
    <w:p w:rsidR="00720A5A" w:rsidRPr="00B9065D" w:rsidRDefault="00720A5A" w:rsidP="00237699">
      <w:pPr>
        <w:spacing w:after="0" w:line="240" w:lineRule="auto"/>
        <w:jc w:val="both"/>
      </w:pPr>
      <w:r w:rsidRPr="00B9065D">
        <w:t>The successful applicant will demonstrate the following:</w:t>
      </w:r>
    </w:p>
    <w:p w:rsidR="00DE11C5" w:rsidRPr="00B9065D" w:rsidRDefault="00955972" w:rsidP="0023769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9065D">
        <w:t>Experience of securing restricted funding from trusts, statutory or commercial sources</w:t>
      </w:r>
    </w:p>
    <w:p w:rsidR="00955972" w:rsidRPr="00B9065D" w:rsidRDefault="00955972" w:rsidP="0023769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9065D">
        <w:t xml:space="preserve">Experience of </w:t>
      </w:r>
      <w:r w:rsidR="009C5D0C">
        <w:t>successful grant applications from</w:t>
      </w:r>
      <w:r w:rsidRPr="00B9065D">
        <w:t xml:space="preserve"> large grant bodies such as the National Lottery</w:t>
      </w:r>
    </w:p>
    <w:p w:rsidR="00955972" w:rsidRPr="00B9065D" w:rsidRDefault="00955972" w:rsidP="0023769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9065D">
        <w:t>Experience of producing powerful land compelling fundraising proposals and reports</w:t>
      </w:r>
    </w:p>
    <w:p w:rsidR="00955972" w:rsidRPr="00B9065D" w:rsidRDefault="00955972" w:rsidP="0023769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9065D">
        <w:t>Experience of working with partners across charitable, private or public sectors</w:t>
      </w:r>
    </w:p>
    <w:p w:rsidR="00955972" w:rsidRPr="00B9065D" w:rsidRDefault="00955972" w:rsidP="0023769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9065D">
        <w:t>Experience of contributing to fundraising strategies in line with organisational plans</w:t>
      </w:r>
    </w:p>
    <w:p w:rsidR="003C27C5" w:rsidRPr="00B9065D" w:rsidRDefault="003C27C5" w:rsidP="003C27C5">
      <w:pPr>
        <w:pStyle w:val="ListParagraph"/>
        <w:spacing w:after="0" w:line="240" w:lineRule="auto"/>
        <w:jc w:val="both"/>
      </w:pPr>
    </w:p>
    <w:p w:rsidR="00720A5A" w:rsidRPr="00B9065D" w:rsidRDefault="00955972" w:rsidP="00237699">
      <w:pPr>
        <w:spacing w:after="0" w:line="240" w:lineRule="auto"/>
        <w:jc w:val="both"/>
      </w:pPr>
      <w:r w:rsidRPr="00B9065D">
        <w:t xml:space="preserve">A results-driven, motivated team player </w:t>
      </w:r>
      <w:r w:rsidR="00B9065D" w:rsidRPr="00B9065D">
        <w:t>the post holder</w:t>
      </w:r>
      <w:r w:rsidRPr="00B9065D">
        <w:t xml:space="preserve"> will be an innovative thinker, able to spot opportunities and develop concepts to create successful bids</w:t>
      </w:r>
      <w:r w:rsidR="00B9065D" w:rsidRPr="00B9065D">
        <w:t>.</w:t>
      </w:r>
    </w:p>
    <w:p w:rsidR="003C27C5" w:rsidRPr="00B9065D" w:rsidRDefault="003C27C5" w:rsidP="00237699">
      <w:pPr>
        <w:spacing w:after="0" w:line="240" w:lineRule="auto"/>
        <w:jc w:val="both"/>
      </w:pPr>
    </w:p>
    <w:p w:rsidR="00237699" w:rsidRPr="00B9065D" w:rsidRDefault="00237699" w:rsidP="00237699">
      <w:pPr>
        <w:spacing w:after="0" w:line="240" w:lineRule="auto"/>
        <w:jc w:val="both"/>
      </w:pPr>
      <w:r w:rsidRPr="00B9065D">
        <w:t xml:space="preserve">The post holder will be based at the Curia offices in Ashburton, near Newton Abbot, </w:t>
      </w:r>
      <w:r w:rsidR="00B9065D" w:rsidRPr="00B9065D">
        <w:t xml:space="preserve">but should be willing to travel across the Diocese </w:t>
      </w:r>
      <w:r w:rsidR="009C5D0C">
        <w:t>to liaise with parishes</w:t>
      </w:r>
      <w:r w:rsidRPr="00B9065D">
        <w:t xml:space="preserve">.  </w:t>
      </w:r>
      <w:r w:rsidR="00B9065D" w:rsidRPr="00B9065D">
        <w:t>There will also be the need to undertake occasional out of hours work</w:t>
      </w:r>
      <w:r w:rsidRPr="00B9065D">
        <w:t xml:space="preserve">.  </w:t>
      </w:r>
    </w:p>
    <w:p w:rsidR="003C27C5" w:rsidRPr="00B9065D" w:rsidRDefault="003C27C5" w:rsidP="00237699">
      <w:pPr>
        <w:spacing w:after="0" w:line="240" w:lineRule="auto"/>
        <w:jc w:val="both"/>
      </w:pPr>
    </w:p>
    <w:p w:rsidR="00237699" w:rsidRPr="00B9065D" w:rsidRDefault="00237699" w:rsidP="00237699">
      <w:pPr>
        <w:spacing w:after="0" w:line="240" w:lineRule="auto"/>
        <w:jc w:val="both"/>
      </w:pPr>
      <w:r w:rsidRPr="00B9065D">
        <w:t xml:space="preserve">A job description/person specification for this role </w:t>
      </w:r>
      <w:r w:rsidR="003C27C5" w:rsidRPr="00B9065D">
        <w:t xml:space="preserve">and application form </w:t>
      </w:r>
      <w:r w:rsidRPr="00B9065D">
        <w:t>can be obtained by either calling Jan Holton</w:t>
      </w:r>
      <w:r w:rsidR="003C27C5" w:rsidRPr="00B9065D">
        <w:t xml:space="preserve"> </w:t>
      </w:r>
      <w:r w:rsidRPr="00B9065D">
        <w:t xml:space="preserve">on </w:t>
      </w:r>
      <w:r w:rsidR="003C27C5" w:rsidRPr="00B9065D">
        <w:t xml:space="preserve">01364 645383 or by emailing </w:t>
      </w:r>
      <w:hyperlink r:id="rId7" w:history="1">
        <w:r w:rsidR="003C27C5" w:rsidRPr="00B9065D">
          <w:rPr>
            <w:rStyle w:val="Hyperlink"/>
          </w:rPr>
          <w:t>recruitment@prcdtr.org.uk</w:t>
        </w:r>
      </w:hyperlink>
      <w:r w:rsidR="003C27C5" w:rsidRPr="00B9065D">
        <w:t xml:space="preserve">. </w:t>
      </w:r>
      <w:r w:rsidR="00DE11C5" w:rsidRPr="00B9065D">
        <w:t xml:space="preserve"> Applications should be made by submitting a completed application form and covering letter.</w:t>
      </w:r>
    </w:p>
    <w:p w:rsidR="003C27C5" w:rsidRPr="00B9065D" w:rsidRDefault="003C27C5" w:rsidP="00237699">
      <w:pPr>
        <w:spacing w:after="0" w:line="240" w:lineRule="auto"/>
        <w:jc w:val="both"/>
      </w:pPr>
    </w:p>
    <w:p w:rsidR="003C27C5" w:rsidRPr="00B9065D" w:rsidRDefault="003C27C5" w:rsidP="00237699">
      <w:pPr>
        <w:spacing w:after="0" w:line="240" w:lineRule="auto"/>
        <w:jc w:val="both"/>
      </w:pPr>
      <w:r w:rsidRPr="00B9065D">
        <w:t xml:space="preserve">Closing date for applications: </w:t>
      </w:r>
      <w:r w:rsidR="00DE11C5" w:rsidRPr="00B9065D">
        <w:t xml:space="preserve">Monday </w:t>
      </w:r>
      <w:r w:rsidR="00306A63">
        <w:t>9</w:t>
      </w:r>
      <w:r w:rsidR="00DE11C5" w:rsidRPr="00B9065D">
        <w:t xml:space="preserve"> December 2019</w:t>
      </w:r>
      <w:r w:rsidRPr="00B9065D">
        <w:t xml:space="preserve"> </w:t>
      </w:r>
    </w:p>
    <w:p w:rsidR="003C27C5" w:rsidRPr="00B9065D" w:rsidRDefault="003C27C5" w:rsidP="00237699">
      <w:pPr>
        <w:spacing w:after="0" w:line="240" w:lineRule="auto"/>
        <w:jc w:val="both"/>
      </w:pPr>
      <w:r w:rsidRPr="00B9065D">
        <w:t>Interviews to be held:</w:t>
      </w:r>
      <w:r w:rsidR="00DE11C5" w:rsidRPr="00B9065D">
        <w:t xml:space="preserve"> </w:t>
      </w:r>
      <w:r w:rsidR="00306A63">
        <w:t>Monday 16 December 2019</w:t>
      </w:r>
    </w:p>
    <w:p w:rsidR="00720A5A" w:rsidRPr="00B9065D" w:rsidRDefault="00720A5A" w:rsidP="002B6382">
      <w:pPr>
        <w:jc w:val="both"/>
      </w:pPr>
    </w:p>
    <w:sectPr w:rsidR="00720A5A" w:rsidRPr="00B9065D" w:rsidSect="002B6382">
      <w:headerReference w:type="default" r:id="rId8"/>
      <w:footerReference w:type="default" r:id="rId9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36" w:rsidRDefault="00BE1236" w:rsidP="002B6382">
      <w:pPr>
        <w:spacing w:after="0" w:line="240" w:lineRule="auto"/>
      </w:pPr>
      <w:r>
        <w:separator/>
      </w:r>
    </w:p>
  </w:endnote>
  <w:endnote w:type="continuationSeparator" w:id="0">
    <w:p w:rsidR="00BE1236" w:rsidRDefault="00BE1236" w:rsidP="002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32" w:rsidRDefault="00970C32">
    <w:pPr>
      <w:pStyle w:val="Footer"/>
    </w:pPr>
  </w:p>
  <w:p w:rsidR="00DE11C5" w:rsidRDefault="00DE1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36" w:rsidRDefault="00BE1236" w:rsidP="002B6382">
      <w:pPr>
        <w:spacing w:after="0" w:line="240" w:lineRule="auto"/>
      </w:pPr>
      <w:r>
        <w:separator/>
      </w:r>
    </w:p>
  </w:footnote>
  <w:footnote w:type="continuationSeparator" w:id="0">
    <w:p w:rsidR="00BE1236" w:rsidRDefault="00BE1236" w:rsidP="002B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82" w:rsidRDefault="002B6382" w:rsidP="00237699">
    <w:pPr>
      <w:jc w:val="center"/>
    </w:pPr>
    <w:r w:rsidRPr="002B6382">
      <w:rPr>
        <w:noProof/>
        <w:color w:val="006699"/>
        <w:sz w:val="40"/>
        <w:szCs w:val="40"/>
        <w:lang w:eastAsia="en-GB"/>
      </w:rPr>
      <w:t>Diocese of Plymouth</w:t>
    </w:r>
    <w:r>
      <w:rPr>
        <w:noProof/>
      </w:rPr>
      <w:t xml:space="preserve"> </w:t>
    </w:r>
    <w:r w:rsidR="00237699">
      <w:rPr>
        <w:noProof/>
      </w:rPr>
      <w:tab/>
    </w:r>
    <w:r w:rsidR="00237699">
      <w:rPr>
        <w:noProof/>
      </w:rPr>
      <w:tab/>
    </w:r>
    <w:r w:rsidR="00237699">
      <w:rPr>
        <w:noProof/>
      </w:rPr>
      <w:tab/>
    </w:r>
    <w:r w:rsidR="00237699">
      <w:rPr>
        <w:noProof/>
      </w:rPr>
      <w:tab/>
    </w:r>
    <w:r w:rsidR="00237699">
      <w:rPr>
        <w:noProof/>
      </w:rPr>
      <w:tab/>
    </w:r>
    <w:r w:rsidR="00237699">
      <w:rPr>
        <w:noProof/>
      </w:rPr>
      <w:tab/>
    </w:r>
    <w:r>
      <w:rPr>
        <w:noProof/>
        <w:lang w:eastAsia="en-GB"/>
      </w:rPr>
      <w:drawing>
        <wp:inline distT="0" distB="0" distL="0" distR="0" wp14:anchorId="533D1823" wp14:editId="69D3D605">
          <wp:extent cx="790575" cy="923925"/>
          <wp:effectExtent l="0" t="0" r="9525" b="9525"/>
          <wp:docPr id="1" name="Picture 1" descr="t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50BB"/>
    <w:multiLevelType w:val="hybridMultilevel"/>
    <w:tmpl w:val="94EA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38CF"/>
    <w:multiLevelType w:val="hybridMultilevel"/>
    <w:tmpl w:val="48B8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2"/>
    <w:rsid w:val="00043997"/>
    <w:rsid w:val="000A607A"/>
    <w:rsid w:val="000D4D12"/>
    <w:rsid w:val="00123F49"/>
    <w:rsid w:val="00237699"/>
    <w:rsid w:val="002B6382"/>
    <w:rsid w:val="00306A63"/>
    <w:rsid w:val="003762DD"/>
    <w:rsid w:val="003C27C5"/>
    <w:rsid w:val="003F78C2"/>
    <w:rsid w:val="0055558A"/>
    <w:rsid w:val="00720A5A"/>
    <w:rsid w:val="008474AC"/>
    <w:rsid w:val="00896025"/>
    <w:rsid w:val="00903064"/>
    <w:rsid w:val="00955972"/>
    <w:rsid w:val="00970C32"/>
    <w:rsid w:val="009C5D0C"/>
    <w:rsid w:val="00A219E9"/>
    <w:rsid w:val="00B24216"/>
    <w:rsid w:val="00B9065D"/>
    <w:rsid w:val="00BE1236"/>
    <w:rsid w:val="00CD327A"/>
    <w:rsid w:val="00D36AC4"/>
    <w:rsid w:val="00DE11C5"/>
    <w:rsid w:val="00E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E44DAA-665C-4C4F-93DC-1F2F92F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82"/>
  </w:style>
  <w:style w:type="paragraph" w:styleId="Footer">
    <w:name w:val="footer"/>
    <w:basedOn w:val="Normal"/>
    <w:link w:val="FooterChar"/>
    <w:uiPriority w:val="99"/>
    <w:unhideWhenUsed/>
    <w:rsid w:val="002B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82"/>
  </w:style>
  <w:style w:type="paragraph" w:styleId="ListParagraph">
    <w:name w:val="List Paragraph"/>
    <w:basedOn w:val="Normal"/>
    <w:uiPriority w:val="34"/>
    <w:qFormat/>
    <w:rsid w:val="00720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rcdt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Holton</dc:creator>
  <cp:keywords/>
  <dc:description/>
  <cp:lastModifiedBy>Megan Venables</cp:lastModifiedBy>
  <cp:revision>2</cp:revision>
  <cp:lastPrinted>2019-11-27T13:01:00Z</cp:lastPrinted>
  <dcterms:created xsi:type="dcterms:W3CDTF">2019-11-29T10:01:00Z</dcterms:created>
  <dcterms:modified xsi:type="dcterms:W3CDTF">2019-11-29T10:01:00Z</dcterms:modified>
</cp:coreProperties>
</file>